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2A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微软雅黑" w:hAnsi="微软雅黑" w:eastAsia="微软雅黑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default" w:ascii="微软雅黑" w:hAnsi="微软雅黑" w:eastAsia="微软雅黑" w:cs="宋体"/>
          <w:color w:val="333333"/>
          <w:kern w:val="0"/>
          <w:sz w:val="28"/>
          <w:szCs w:val="28"/>
          <w:lang w:val="en-US" w:eastAsia="zh-CN" w:bidi="ar-SA"/>
        </w:rPr>
        <w:t>镇宁至紫云天然气输气管道项目环境影响报告书</w:t>
      </w:r>
    </w:p>
    <w:p w14:paraId="066CF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微软雅黑" w:hAnsi="微软雅黑" w:eastAsia="微软雅黑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lang w:val="en-US" w:eastAsia="zh-CN" w:bidi="ar-SA"/>
        </w:rPr>
        <w:t>征求意见稿公示</w:t>
      </w:r>
    </w:p>
    <w:p w14:paraId="789D0FD9">
      <w:pPr>
        <w:pStyle w:val="4"/>
        <w:shd w:val="clear" w:color="auto" w:fill="FFFFFF"/>
        <w:spacing w:before="0" w:beforeAutospacing="0" w:after="0" w:afterAutospacing="0" w:line="315" w:lineRule="atLeast"/>
        <w:ind w:firstLine="480"/>
        <w:rPr>
          <w:rFonts w:hint="eastAsia" w:ascii="微软雅黑" w:hAnsi="微软雅黑" w:eastAsia="微软雅黑"/>
          <w:color w:val="333333"/>
          <w:sz w:val="22"/>
        </w:rPr>
      </w:pPr>
    </w:p>
    <w:p w14:paraId="1E555E4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360"/>
        <w:textAlignment w:val="auto"/>
        <w:rPr>
          <w:rFonts w:hint="eastAsia" w:ascii="微软雅黑" w:hAnsi="微软雅黑" w:eastAsia="微软雅黑"/>
          <w:color w:val="333333"/>
          <w:sz w:val="20"/>
          <w:szCs w:val="21"/>
        </w:rPr>
      </w:pPr>
      <w:r>
        <w:rPr>
          <w:rStyle w:val="9"/>
          <w:rFonts w:hint="eastAsia" w:ascii="微软雅黑" w:hAnsi="微软雅黑" w:eastAsia="微软雅黑"/>
          <w:color w:val="333333"/>
          <w:sz w:val="22"/>
        </w:rPr>
        <w:t>一、环境影响报告书征求意见稿全文的网络链接</w:t>
      </w:r>
      <w:r>
        <w:rPr>
          <w:rStyle w:val="9"/>
          <w:rFonts w:hint="eastAsia" w:ascii="微软雅黑" w:hAnsi="微软雅黑" w:eastAsia="微软雅黑"/>
          <w:color w:val="333333"/>
          <w:sz w:val="22"/>
          <w:lang w:val="en-US" w:eastAsia="zh-CN"/>
        </w:rPr>
        <w:t>及</w:t>
      </w:r>
      <w:r>
        <w:rPr>
          <w:rStyle w:val="9"/>
          <w:rFonts w:hint="eastAsia" w:ascii="微软雅黑" w:hAnsi="微软雅黑" w:eastAsia="微软雅黑"/>
          <w:color w:val="333333"/>
          <w:sz w:val="22"/>
        </w:rPr>
        <w:t>查阅纸质报告书方式和途径：</w:t>
      </w:r>
    </w:p>
    <w:p w14:paraId="6CAD437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437" w:leftChars="208" w:right="0" w:firstLine="220" w:firstLineChars="100"/>
        <w:textAlignment w:val="auto"/>
        <w:rPr>
          <w:rStyle w:val="9"/>
          <w:rFonts w:hint="eastAsia" w:ascii="微软雅黑" w:hAnsi="微软雅黑" w:eastAsia="微软雅黑"/>
          <w:b w:val="0"/>
          <w:bCs w:val="0"/>
          <w:color w:val="333333"/>
          <w:sz w:val="22"/>
          <w:lang w:val="en-US" w:eastAsia="zh-CN"/>
        </w:rPr>
      </w:pPr>
      <w:r>
        <w:rPr>
          <w:rStyle w:val="9"/>
          <w:rFonts w:hint="eastAsia" w:ascii="微软雅黑" w:hAnsi="微软雅黑" w:eastAsia="微软雅黑"/>
          <w:b w:val="0"/>
          <w:bCs/>
          <w:color w:val="333333"/>
          <w:sz w:val="22"/>
          <w:highlight w:val="none"/>
          <w:lang w:val="en-US" w:eastAsia="zh-CN"/>
        </w:rPr>
        <w:t>（1）</w:t>
      </w:r>
      <w:r>
        <w:rPr>
          <w:rStyle w:val="9"/>
          <w:rFonts w:hint="eastAsia" w:ascii="微软雅黑" w:hAnsi="微软雅黑" w:eastAsia="微软雅黑"/>
          <w:b w:val="0"/>
          <w:bCs/>
          <w:color w:val="333333"/>
          <w:sz w:val="22"/>
        </w:rPr>
        <w:t>征求</w:t>
      </w:r>
      <w:r>
        <w:rPr>
          <w:rStyle w:val="9"/>
          <w:rFonts w:hint="eastAsia" w:ascii="微软雅黑" w:hAnsi="微软雅黑" w:eastAsia="微软雅黑"/>
          <w:b w:val="0"/>
          <w:bCs w:val="0"/>
          <w:color w:val="333333"/>
          <w:sz w:val="22"/>
        </w:rPr>
        <w:t>意见稿全文</w:t>
      </w:r>
      <w:r>
        <w:rPr>
          <w:rStyle w:val="9"/>
          <w:rFonts w:hint="eastAsia" w:ascii="微软雅黑" w:hAnsi="微软雅黑" w:eastAsia="微软雅黑"/>
          <w:b w:val="0"/>
          <w:bCs w:val="0"/>
          <w:color w:val="333333"/>
          <w:sz w:val="22"/>
          <w:lang w:val="en-US" w:eastAsia="zh-CN"/>
        </w:rPr>
        <w:t>见</w:t>
      </w:r>
      <w:bookmarkStart w:id="0" w:name="_GoBack"/>
      <w:bookmarkEnd w:id="0"/>
      <w:r>
        <w:rPr>
          <w:rStyle w:val="9"/>
          <w:rFonts w:hint="eastAsia" w:ascii="微软雅黑" w:hAnsi="微软雅黑" w:eastAsia="微软雅黑"/>
          <w:b w:val="0"/>
          <w:bCs w:val="0"/>
          <w:color w:val="333333"/>
          <w:sz w:val="22"/>
        </w:rPr>
        <w:t>网络链接</w:t>
      </w:r>
      <w:r>
        <w:rPr>
          <w:rStyle w:val="9"/>
          <w:rFonts w:hint="eastAsia" w:ascii="微软雅黑" w:hAnsi="微软雅黑" w:eastAsia="微软雅黑"/>
          <w:b w:val="0"/>
          <w:bCs w:val="0"/>
          <w:color w:val="333333"/>
          <w:sz w:val="22"/>
          <w:lang w:eastAsia="zh-CN"/>
        </w:rPr>
        <w:t>：</w:t>
      </w:r>
    </w:p>
    <w:p w14:paraId="34DBDFC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437" w:leftChars="208" w:right="0" w:firstLine="220" w:firstLineChars="100"/>
        <w:textAlignment w:val="auto"/>
        <w:rPr>
          <w:rStyle w:val="9"/>
          <w:rFonts w:hint="eastAsia" w:ascii="微软雅黑" w:hAnsi="微软雅黑" w:eastAsia="微软雅黑"/>
          <w:b w:val="0"/>
          <w:bCs w:val="0"/>
          <w:color w:val="333333"/>
          <w:sz w:val="22"/>
          <w:lang w:eastAsia="zh-CN"/>
        </w:rPr>
      </w:pPr>
      <w:r>
        <w:rPr>
          <w:rStyle w:val="9"/>
          <w:rFonts w:hint="eastAsia" w:ascii="微软雅黑" w:hAnsi="微软雅黑" w:eastAsia="微软雅黑"/>
          <w:b w:val="0"/>
          <w:bCs w:val="0"/>
          <w:color w:val="333333"/>
          <w:sz w:val="22"/>
          <w:lang w:eastAsia="zh-CN"/>
        </w:rPr>
        <w:t>http://www.tianbe.com/index.php/index/content/detail/id/356.html</w:t>
      </w:r>
    </w:p>
    <w:p w14:paraId="27B4B9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30" w:firstLineChars="300"/>
        <w:textAlignment w:val="auto"/>
        <w:rPr>
          <w:rStyle w:val="9"/>
          <w:rFonts w:hint="eastAsia" w:ascii="微软雅黑" w:hAnsi="微软雅黑" w:eastAsia="微软雅黑"/>
          <w:b w:val="0"/>
          <w:bCs w:val="0"/>
          <w:color w:val="333333"/>
          <w:sz w:val="22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（2）</w:t>
      </w:r>
      <w:r>
        <w:rPr>
          <w:rStyle w:val="9"/>
          <w:rFonts w:hint="eastAsia" w:ascii="微软雅黑" w:hAnsi="微软雅黑" w:eastAsia="微软雅黑"/>
          <w:b w:val="0"/>
          <w:bCs w:val="0"/>
          <w:color w:val="333333"/>
          <w:sz w:val="22"/>
        </w:rPr>
        <w:t>查阅纸质报告书方式和途径</w:t>
      </w:r>
    </w:p>
    <w:p w14:paraId="64EFC2EB"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0" w:right="0" w:firstLine="42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建设单位名称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  <w:t>贵州天然气管网有限责任公司</w:t>
      </w:r>
    </w:p>
    <w:p w14:paraId="02B7829A"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0" w:right="0" w:firstLine="42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地址：贵州省贵阳市观山湖区金阳北路233号</w:t>
      </w:r>
    </w:p>
    <w:p w14:paraId="34EAB504"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val="en-U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联系人：赵忠元   联系电话：0851-84793069   邮箱：gzgwhr@163.com</w:t>
      </w:r>
    </w:p>
    <w:p w14:paraId="280CDD49"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编制单位：贵州天保生态股份有限公司</w:t>
      </w:r>
    </w:p>
    <w:p w14:paraId="120C2319"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联系电话：0851-83867777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邮箱：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8BCA"/>
          <w:spacing w:val="0"/>
          <w:sz w:val="21"/>
          <w:szCs w:val="21"/>
          <w:u w:val="none"/>
          <w:shd w:val="clear" w:color="auto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8BCA"/>
          <w:spacing w:val="0"/>
          <w:sz w:val="21"/>
          <w:szCs w:val="21"/>
          <w:u w:val="none"/>
          <w:shd w:val="clear" w:color="auto" w:fill="FFFFFF"/>
        </w:rPr>
        <w:instrText xml:space="preserve"> HYPERLINK "mailto:gztb@vip.163.com" \t "http://www.js-eia.cn/project/_blank"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8BCA"/>
          <w:spacing w:val="0"/>
          <w:sz w:val="21"/>
          <w:szCs w:val="21"/>
          <w:u w:val="none"/>
          <w:shd w:val="clear" w:color="auto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428BCA"/>
          <w:spacing w:val="0"/>
          <w:sz w:val="21"/>
          <w:szCs w:val="21"/>
          <w:u w:val="none"/>
          <w:shd w:val="clear" w:color="auto" w:fill="FFFFFF"/>
        </w:rPr>
        <w:t>gztb@vip.163.com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8BCA"/>
          <w:spacing w:val="0"/>
          <w:sz w:val="21"/>
          <w:szCs w:val="21"/>
          <w:u w:val="none"/>
          <w:shd w:val="clear" w:color="auto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8BCA"/>
          <w:spacing w:val="0"/>
          <w:sz w:val="21"/>
          <w:szCs w:val="21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传真：0851-85750838</w:t>
      </w:r>
    </w:p>
    <w:p w14:paraId="3C91CCE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0"/>
        <w:textAlignment w:val="auto"/>
        <w:rPr>
          <w:rFonts w:hint="eastAsia" w:ascii="微软雅黑" w:hAnsi="微软雅黑" w:eastAsia="微软雅黑"/>
          <w:color w:val="333333"/>
          <w:sz w:val="20"/>
          <w:szCs w:val="21"/>
        </w:rPr>
      </w:pPr>
      <w:r>
        <w:rPr>
          <w:rStyle w:val="9"/>
          <w:rFonts w:hint="eastAsia" w:ascii="微软雅黑" w:hAnsi="微软雅黑" w:eastAsia="微软雅黑"/>
          <w:color w:val="333333"/>
          <w:sz w:val="22"/>
        </w:rPr>
        <w:t>二、征求意见的公众范围</w:t>
      </w:r>
    </w:p>
    <w:p w14:paraId="31D148E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0"/>
        <w:textAlignment w:val="auto"/>
        <w:rPr>
          <w:rFonts w:hint="eastAsia" w:ascii="微软雅黑" w:hAnsi="微软雅黑" w:eastAsia="微软雅黑"/>
          <w:color w:val="333333"/>
          <w:sz w:val="20"/>
          <w:szCs w:val="21"/>
        </w:rPr>
      </w:pPr>
      <w:r>
        <w:rPr>
          <w:rFonts w:hint="eastAsia" w:ascii="微软雅黑" w:hAnsi="微软雅黑" w:eastAsia="微软雅黑"/>
          <w:color w:val="333333"/>
          <w:sz w:val="22"/>
        </w:rPr>
        <w:t>本项目环境影响评价范围内的公民、法人和其他组织等，均可提出意见。</w:t>
      </w:r>
    </w:p>
    <w:p w14:paraId="5FA63DA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218" w:leftChars="104" w:firstLine="282" w:firstLineChars="128"/>
        <w:textAlignment w:val="auto"/>
        <w:rPr>
          <w:rFonts w:hint="eastAsia" w:ascii="微软雅黑" w:hAnsi="微软雅黑" w:eastAsia="微软雅黑"/>
          <w:color w:val="333333"/>
          <w:sz w:val="22"/>
        </w:rPr>
      </w:pPr>
      <w:r>
        <w:rPr>
          <w:rStyle w:val="9"/>
          <w:rFonts w:hint="eastAsia" w:ascii="微软雅黑" w:hAnsi="微软雅黑" w:eastAsia="微软雅黑"/>
          <w:color w:val="333333"/>
          <w:sz w:val="22"/>
        </w:rPr>
        <w:t>三、公众意见表的网络链接</w:t>
      </w:r>
      <w:r>
        <w:rPr>
          <w:rFonts w:hint="eastAsia" w:ascii="微软雅黑" w:hAnsi="微软雅黑" w:eastAsia="微软雅黑"/>
          <w:color w:val="333333"/>
          <w:sz w:val="22"/>
        </w:rPr>
        <w:t>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http://www.mee.gov.cn/xxgk2018/xxgk/xxgk01/201810/t20181024_665329.html</w:t>
      </w:r>
    </w:p>
    <w:p w14:paraId="3124275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0"/>
        <w:textAlignment w:val="auto"/>
        <w:rPr>
          <w:rFonts w:hint="eastAsia" w:ascii="微软雅黑" w:hAnsi="微软雅黑" w:eastAsia="微软雅黑"/>
          <w:color w:val="333333"/>
          <w:sz w:val="20"/>
          <w:szCs w:val="21"/>
        </w:rPr>
      </w:pPr>
      <w:r>
        <w:rPr>
          <w:rStyle w:val="9"/>
          <w:rFonts w:hint="eastAsia" w:ascii="微软雅黑" w:hAnsi="微软雅黑" w:eastAsia="微软雅黑"/>
          <w:color w:val="333333"/>
          <w:sz w:val="22"/>
        </w:rPr>
        <w:t>四、公众提出意见的方式和途径</w:t>
      </w:r>
    </w:p>
    <w:p w14:paraId="3BD4073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0"/>
        <w:textAlignment w:val="auto"/>
        <w:rPr>
          <w:rFonts w:hint="eastAsia" w:ascii="微软雅黑" w:hAnsi="微软雅黑" w:eastAsia="微软雅黑"/>
          <w:color w:val="333333"/>
          <w:sz w:val="20"/>
          <w:szCs w:val="21"/>
        </w:rPr>
      </w:pPr>
      <w:r>
        <w:rPr>
          <w:rFonts w:hint="eastAsia" w:ascii="微软雅黑" w:hAnsi="微软雅黑" w:eastAsia="微软雅黑"/>
          <w:color w:val="333333"/>
          <w:sz w:val="22"/>
        </w:rPr>
        <w:t>任何单位或个人若对本工程有意见和建议的，以公众意见表的方式，根据以上联系方式直接到建设单位或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编制</w:t>
      </w:r>
      <w:r>
        <w:rPr>
          <w:rFonts w:hint="eastAsia" w:ascii="微软雅黑" w:hAnsi="微软雅黑" w:eastAsia="微软雅黑"/>
          <w:color w:val="333333"/>
          <w:sz w:val="22"/>
        </w:rPr>
        <w:t>单位提出意见</w:t>
      </w:r>
      <w:r>
        <w:rPr>
          <w:rFonts w:hint="eastAsia" w:ascii="微软雅黑" w:hAnsi="微软雅黑" w:eastAsia="微软雅黑"/>
          <w:color w:val="333333"/>
          <w:sz w:val="22"/>
          <w:lang w:eastAsia="zh-CN"/>
        </w:rPr>
        <w:t>；</w:t>
      </w:r>
      <w:r>
        <w:rPr>
          <w:rFonts w:hint="eastAsia" w:ascii="微软雅黑" w:hAnsi="微软雅黑" w:eastAsia="微软雅黑"/>
          <w:color w:val="333333"/>
          <w:sz w:val="22"/>
        </w:rPr>
        <w:t>或发E-Mail至评价单位。</w:t>
      </w:r>
    </w:p>
    <w:p w14:paraId="5A13CE3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0"/>
        <w:textAlignment w:val="auto"/>
        <w:rPr>
          <w:rFonts w:hint="eastAsia" w:ascii="微软雅黑" w:hAnsi="微软雅黑" w:eastAsia="微软雅黑"/>
          <w:color w:val="333333"/>
          <w:sz w:val="20"/>
          <w:szCs w:val="21"/>
        </w:rPr>
      </w:pPr>
      <w:r>
        <w:rPr>
          <w:rStyle w:val="9"/>
          <w:rFonts w:hint="eastAsia" w:ascii="微软雅黑" w:hAnsi="微软雅黑" w:eastAsia="微软雅黑"/>
          <w:color w:val="333333"/>
          <w:sz w:val="22"/>
        </w:rPr>
        <w:t>五、公众提出意见的起止时间</w:t>
      </w:r>
    </w:p>
    <w:p w14:paraId="7F50384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0"/>
        <w:jc w:val="left"/>
        <w:textAlignment w:val="auto"/>
        <w:rPr>
          <w:rFonts w:hint="eastAsia" w:ascii="微软雅黑" w:hAnsi="微软雅黑" w:eastAsia="微软雅黑"/>
          <w:color w:val="333333"/>
          <w:sz w:val="22"/>
        </w:rPr>
      </w:pPr>
      <w:r>
        <w:rPr>
          <w:rFonts w:hint="eastAsia" w:ascii="微软雅黑" w:hAnsi="微软雅黑" w:eastAsia="微软雅黑"/>
          <w:color w:val="333333"/>
          <w:sz w:val="22"/>
        </w:rPr>
        <w:t>自本公告公示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之日</w:t>
      </w:r>
      <w:r>
        <w:rPr>
          <w:rFonts w:hint="eastAsia" w:ascii="微软雅黑" w:hAnsi="微软雅黑" w:eastAsia="微软雅黑"/>
          <w:color w:val="333333"/>
          <w:sz w:val="22"/>
        </w:rPr>
        <w:t>起，10个工作日内均可提出意见。</w:t>
      </w:r>
    </w:p>
    <w:p w14:paraId="1BAA021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0"/>
        <w:jc w:val="left"/>
        <w:textAlignment w:val="auto"/>
        <w:rPr>
          <w:rFonts w:hint="eastAsia" w:ascii="微软雅黑" w:hAnsi="微软雅黑" w:eastAsia="微软雅黑"/>
          <w:color w:val="333333"/>
          <w:sz w:val="22"/>
        </w:rPr>
      </w:pPr>
    </w:p>
    <w:p w14:paraId="29B0229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60" w:firstLineChars="300"/>
        <w:jc w:val="right"/>
        <w:textAlignment w:val="auto"/>
        <w:rPr>
          <w:rFonts w:hint="eastAsia" w:ascii="微软雅黑" w:hAnsi="微软雅黑" w:eastAsia="微软雅黑" w:cs="宋体"/>
          <w:b w:val="0"/>
          <w:bCs w:val="0"/>
          <w:color w:val="333333"/>
          <w:kern w:val="0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宋体"/>
          <w:b w:val="0"/>
          <w:bCs w:val="0"/>
          <w:color w:val="333333"/>
          <w:kern w:val="0"/>
          <w:sz w:val="22"/>
          <w:szCs w:val="24"/>
          <w:lang w:val="en-US" w:eastAsia="zh-CN" w:bidi="ar-SA"/>
        </w:rPr>
        <w:t>贵州天然气管网有限责任公司</w:t>
      </w:r>
    </w:p>
    <w:p w14:paraId="0A9DA9C4">
      <w:pPr>
        <w:jc w:val="right"/>
      </w:pP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2025</w:t>
      </w:r>
      <w:r>
        <w:rPr>
          <w:rFonts w:hint="eastAsia" w:ascii="微软雅黑" w:hAnsi="微软雅黑" w:eastAsia="微软雅黑"/>
          <w:color w:val="333333"/>
          <w:sz w:val="22"/>
        </w:rPr>
        <w:t xml:space="preserve"> 年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 xml:space="preserve"> 7 </w:t>
      </w:r>
      <w:r>
        <w:rPr>
          <w:rFonts w:hint="eastAsia" w:ascii="微软雅黑" w:hAnsi="微软雅黑" w:eastAsia="微软雅黑"/>
          <w:color w:val="333333"/>
          <w:sz w:val="22"/>
        </w:rPr>
        <w:t xml:space="preserve">月 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 xml:space="preserve">7 </w:t>
      </w:r>
      <w:r>
        <w:rPr>
          <w:rFonts w:hint="eastAsia" w:ascii="微软雅黑" w:hAnsi="微软雅黑" w:eastAsia="微软雅黑"/>
          <w:color w:val="333333"/>
          <w:sz w:val="2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E07D3"/>
    <w:rsid w:val="02AF7BCD"/>
    <w:rsid w:val="03653EFA"/>
    <w:rsid w:val="077E07D3"/>
    <w:rsid w:val="13A401A1"/>
    <w:rsid w:val="1E480248"/>
    <w:rsid w:val="1F8A6E32"/>
    <w:rsid w:val="272730F1"/>
    <w:rsid w:val="2800405D"/>
    <w:rsid w:val="335479DA"/>
    <w:rsid w:val="35E623C9"/>
    <w:rsid w:val="35EF74CF"/>
    <w:rsid w:val="3FE73D8C"/>
    <w:rsid w:val="4E1D25E5"/>
    <w:rsid w:val="4E7C2E05"/>
    <w:rsid w:val="59682F71"/>
    <w:rsid w:val="5CC93515"/>
    <w:rsid w:val="61970259"/>
    <w:rsid w:val="69B06DEE"/>
    <w:rsid w:val="6A0E546F"/>
    <w:rsid w:val="6AD74521"/>
    <w:rsid w:val="759727BC"/>
    <w:rsid w:val="76347908"/>
    <w:rsid w:val="7B1E128A"/>
    <w:rsid w:val="7D1D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spacing w:line="560" w:lineRule="exact"/>
      <w:ind w:firstLine="420"/>
    </w:pPr>
    <w:rPr>
      <w:sz w:val="2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Body Text First Indent 2"/>
    <w:basedOn w:val="3"/>
    <w:next w:val="1"/>
    <w:qFormat/>
    <w:uiPriority w:val="0"/>
    <w:pPr>
      <w:ind w:firstLine="42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581</Characters>
  <Lines>0</Lines>
  <Paragraphs>0</Paragraphs>
  <TotalTime>1</TotalTime>
  <ScaleCrop>false</ScaleCrop>
  <LinksUpToDate>false</LinksUpToDate>
  <CharactersWithSpaces>594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2025-06-03T03:24:00Z</dcterms:created>
  <dc:creator>ztr</dc:creator>
  <cp:lastModifiedBy>糖糖@Gladys</cp:lastModifiedBy>
  <dcterms:modified xsi:type="dcterms:W3CDTF">2025-07-09T06:45:06Z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5BE78A5E1EC24DE682A555237294A27B_13</vt:lpwstr>
  </property>
  <property fmtid="{D5CDD505-2E9C-101B-9397-08002B2CF9AE}" pid="4" name="KSOTemplateDocerSaveRecord">
    <vt:lpwstr>eyJoZGlkIjoiYWVmYWZmODcxMTAwNzE3MjU3NDVhNjVlNjE2YTQzYWYiLCJ1c2VySWQiOiIyNzY2NTc0ODIifQ==</vt:lpwstr>
  </property>
</Properties>
</file>